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40" w:rsidRPr="00BE5F40" w:rsidRDefault="00BE5F40" w:rsidP="00EE219C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</w:p>
    <w:p w:rsidR="00BE5F40" w:rsidRDefault="00EE219C" w:rsidP="00EE219C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PUBLIC SECTOR BUDGETING</w:t>
      </w:r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</w:r>
    </w:p>
    <w:p w:rsidR="00451DDB" w:rsidRDefault="00EE219C" w:rsidP="00EE21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Session 1: Meaning and objectives of budgeting in the Public Sector (PS</w:t>
      </w:r>
      <w:proofErr w:type="gram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)</w:t>
      </w:r>
      <w:proofErr w:type="gram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Session 2: Budget cycle and approaches to budgeting in the public sector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Session 3: Regulatory framework of Budgeting in Ghana. For instance, IPSASs 24.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Session 4: The Content of a National budget.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Session 5: Budgeting in the Central Government.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Session 6: Budgeting in the Local Government.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</w:p>
    <w:p w:rsidR="00BE5F40" w:rsidRPr="00451DDB" w:rsidRDefault="00EE219C" w:rsidP="00EE21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Dear Learner, you are welcome to Unit 2. In this unit, we share be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looking at public sector budgeting. One of the tools for control in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 xml:space="preserve">any </w:t>
      </w:r>
      <w:proofErr w:type="spell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organisation</w:t>
      </w:r>
      <w:proofErr w:type="spell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is budgeting which is a financial projection of the </w:t>
      </w:r>
      <w:proofErr w:type="spell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organisation’s</w:t>
      </w:r>
      <w:proofErr w:type="spell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future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activities. The public sector also uses budget for financial control and their budgeting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process is similar in many respects to that of the private sector. So in this unit, we shall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be concentrating of the budgeting process of the public sector. You may now read on…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</w:p>
    <w:p w:rsidR="00451DDB" w:rsidRDefault="00EE219C" w:rsidP="00451DDB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Unit Objectives</w:t>
      </w:r>
    </w:p>
    <w:p w:rsidR="00451DDB" w:rsidRDefault="00EE219C" w:rsidP="00451DDB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At the end of this unit, you should be able to</w:t>
      </w:r>
      <w:proofErr w:type="gram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:</w:t>
      </w:r>
      <w:proofErr w:type="gram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1. Explain public sector budgeting and its importance.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2. Identify and explain the various approaches to public sector budgeting.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3. Identify and explain the relevant regulations that govern public sector budgeting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4. Discuss the public sector budgeting process for local and central governments in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Ghana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</w:p>
    <w:p w:rsidR="00BE5F40" w:rsidRPr="00BE5F40" w:rsidRDefault="00451DDB" w:rsidP="00451DDB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PUBLIC SECTOR BUDGETING</w:t>
      </w:r>
    </w:p>
    <w:p w:rsidR="00EE219C" w:rsidRPr="00BE5F40" w:rsidRDefault="00EE219C" w:rsidP="00EE219C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This is blank sheet for your short note on</w:t>
      </w:r>
      <w:proofErr w:type="gram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:</w:t>
      </w:r>
      <w:proofErr w:type="gram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r w:rsidRPr="00BE5F40">
        <w:rPr>
          <w:rFonts w:ascii="SymbolMT" w:eastAsia="Times New Roman" w:hAnsi="SymbolMT" w:cs="Times New Roman"/>
          <w:color w:val="000000"/>
          <w:sz w:val="28"/>
          <w:szCs w:val="28"/>
        </w:rPr>
        <w:t xml:space="preserve">• 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Issues that are not clear: and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r w:rsidRPr="00BE5F40">
        <w:rPr>
          <w:rFonts w:ascii="SymbolMT" w:eastAsia="Times New Roman" w:hAnsi="SymbolMT" w:cs="Times New Roman"/>
          <w:color w:val="000000"/>
          <w:sz w:val="28"/>
          <w:szCs w:val="28"/>
        </w:rPr>
        <w:t xml:space="preserve">• 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Difficult topics if any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</w:p>
    <w:p w:rsidR="00BE5F40" w:rsidRPr="00BE5F40" w:rsidRDefault="00BE5F40" w:rsidP="00EE21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1DDB" w:rsidRDefault="00451DDB" w:rsidP="00EE219C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</w:p>
    <w:p w:rsidR="00451DDB" w:rsidRDefault="00451DDB" w:rsidP="00EE219C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</w:p>
    <w:p w:rsidR="00451DDB" w:rsidRDefault="00451DDB" w:rsidP="00EE219C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</w:p>
    <w:p w:rsidR="00451DDB" w:rsidRDefault="00451DDB" w:rsidP="00EE219C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</w:p>
    <w:p w:rsidR="00BE5F40" w:rsidRDefault="00451DDB" w:rsidP="00EE219C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PUBLIC SECTOR BUDGETING</w:t>
      </w:r>
    </w:p>
    <w:p w:rsidR="00451DDB" w:rsidRPr="00BE5F40" w:rsidRDefault="00451DDB" w:rsidP="00EE219C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</w:p>
    <w:p w:rsidR="00BE5F40" w:rsidRPr="00BE5F40" w:rsidRDefault="00EE219C" w:rsidP="00EE21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SESSION 1: MEANING AND IMPORTANCE OF BUDGETING</w:t>
      </w:r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  <w:t>IN THE PUBLIC SECTOR (PS)</w:t>
      </w:r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</w:r>
    </w:p>
    <w:p w:rsidR="00BE5F40" w:rsidRPr="00BE5F40" w:rsidRDefault="00EE219C" w:rsidP="00EE219C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In this session, we begin our discussion on public sector budgeting with a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look at the meaning and objectives for the preparation of such budgets. As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indicated earlier, budgeting is the same irrespective of the sector of the economy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engaged in it. So your knowledge in budgeting principles for the private sector would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be very much needed. You may have to revise them if you have forgotten them. Now</w:t>
      </w:r>
      <w:proofErr w:type="gram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,</w:t>
      </w:r>
      <w:proofErr w:type="gram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you can read on….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</w:p>
    <w:p w:rsidR="00BE5F40" w:rsidRPr="00BE5F40" w:rsidRDefault="00EE219C" w:rsidP="00EE219C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Objectives</w:t>
      </w:r>
    </w:p>
    <w:p w:rsidR="00BE5F40" w:rsidRPr="00BE5F40" w:rsidRDefault="00EE219C" w:rsidP="00EE219C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At the end of this session, you should be able to</w:t>
      </w:r>
      <w:proofErr w:type="gram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:</w:t>
      </w:r>
      <w:proofErr w:type="gram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a) Define and explain public sector budgeting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b) Identify and discuss the importance of preparing public sector budgets.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Now, you can read on…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</w:p>
    <w:p w:rsidR="00451DDB" w:rsidRDefault="00EE219C" w:rsidP="00EE219C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Definition and Meaning of Public Sector Budgeting</w:t>
      </w:r>
    </w:p>
    <w:p w:rsidR="00EE219C" w:rsidRPr="00BE5F40" w:rsidRDefault="00EE219C" w:rsidP="00EE21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Public sectors have missions which define the reason for their existence. Based on these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missions, the public sectors develop goals and specific objectives, which when achieved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would lead to the achievement of the mission of the sector. Achievement of the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objectives for any period requires the commitment of resources that are properly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managed. Meanwhile, resources are not in abundant supply. A budget is a control tool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 xml:space="preserve">that can enable managers of </w:t>
      </w:r>
      <w:proofErr w:type="spell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organisations</w:t>
      </w:r>
      <w:proofErr w:type="spell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to allocate scarce resources and ensure its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judicious application. While a budget is the outcome of the budgetary process</w:t>
      </w:r>
      <w:proofErr w:type="gram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,</w:t>
      </w:r>
      <w:proofErr w:type="gram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budgeting generally is a translation of the plans of an organization into financial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projections that facilitate planning, resource allocation, and controlling of activities. In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order to secure the desirable outcome from budgets, they should have the qualities being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lastRenderedPageBreak/>
        <w:t>specific, measurable, motivating, and support of all members that would be involved in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their development, implementation and evaluation.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Budgeting is difficult in the public sector because of the difficulty in defining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quantifiable budget objectives and outputs. Public sector budgeting is the process by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which the public sector goes through in the preparation of financial plans that facilitate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the implementation of strategies for achieving the objectives of an entity in a specified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period. Public sector budgeting could therefore be taken as the process of developing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financial plans for central government, MDAs and MMDAs. The budget generally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would cover the various sources and application of state funds. It would include all the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taxes that the state plans to collect, total amount of grants envisaged to be received,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loans that would be contracted for a period, compensation for all public sector workers,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goods and services to be acquired, assets to be bought, etc. So even though budgeting in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r w:rsidRPr="00BE5F40">
        <w:rPr>
          <w:rFonts w:ascii="Times New Roman" w:eastAsia="Times New Roman" w:hAnsi="Times New Roman" w:cs="Times New Roman"/>
          <w:sz w:val="28"/>
          <w:szCs w:val="28"/>
        </w:rPr>
        <w:br/>
      </w:r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MEANING AND IMPORTANCE OF BUDGETING</w:t>
      </w:r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  <w:t>IN THE PUBLIC SECTOR (PS)</w:t>
      </w:r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</w:r>
      <w:r w:rsidRPr="00BE5F40">
        <w:rPr>
          <w:rFonts w:ascii="TimesNewRomanPS-BoldMT" w:eastAsia="Times New Roman" w:hAnsi="TimesNewRomanPS-BoldMT" w:cs="Times New Roman"/>
          <w:b/>
          <w:bCs/>
          <w:color w:val="FFFFFF"/>
          <w:sz w:val="28"/>
          <w:szCs w:val="28"/>
        </w:rPr>
        <w:t>UNIT 2</w:t>
      </w:r>
      <w:r w:rsidRPr="00BE5F40">
        <w:rPr>
          <w:rFonts w:ascii="TimesNewRomanPS-BoldMT" w:eastAsia="Times New Roman" w:hAnsi="TimesNewRomanPS-BoldMT" w:cs="Times New Roman"/>
          <w:b/>
          <w:bCs/>
          <w:color w:val="FFFFFF"/>
          <w:sz w:val="28"/>
          <w:szCs w:val="28"/>
        </w:rPr>
        <w:br/>
        <w:t>SESSION 1</w:t>
      </w:r>
      <w:r w:rsidRPr="00BE5F40">
        <w:rPr>
          <w:rFonts w:ascii="TimesNewRomanPS-BoldMT" w:eastAsia="Times New Roman" w:hAnsi="TimesNewRomanPS-BoldMT" w:cs="Times New Roman"/>
          <w:b/>
          <w:bCs/>
          <w:color w:val="FFFFFF"/>
          <w:sz w:val="28"/>
          <w:szCs w:val="28"/>
        </w:rPr>
        <w:br/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the public sector is similar to that of the private sector, it is a complex activity for the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public sector given its size relative to the private sector.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The preparation of the public sector budget is the responsibility of the Minister of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Finance. The Minister is assisted by the Director of Budget who is responsible for the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central budget agency (CBA) of the Ministry. The responsibility of these state officers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and agency with respect to the preparation of budgets for the state would be discussed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in the subsequent sessions.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Now, we want to turn our attention to the features of public sector budgets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Features of Public Sector Budgets</w:t>
      </w:r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</w:r>
      <w:proofErr w:type="gram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The</w:t>
      </w:r>
      <w:proofErr w:type="gram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following are the disguising characteristics of public sector budgets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r w:rsidRPr="00BE5F4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</w:rPr>
        <w:t xml:space="preserve">Budget Objective: 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the purpose for which the budget is being prepared must be 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lastRenderedPageBreak/>
        <w:t>clearly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identified and should inform the preparation of the budget. Public sector budget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objectives are driven by national interest rather than profit motive. The general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objective should be to ensure socio-economic development of the state. It should reflect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the medium-term (3 to 5 years) developmental agenda of the state.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r w:rsidRPr="00BE5F4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</w:rPr>
        <w:t xml:space="preserve">Budget Period: 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Budgets can be prepared for any period (days, weeks, months, </w:t>
      </w:r>
      <w:proofErr w:type="gram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a</w:t>
      </w:r>
      <w:proofErr w:type="gram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year).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Generally, public sector budgets are read for one fiscal year. The introduction of the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medium term expenditure framework (MTEF) means that each year’s budget must be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supported with three-year rolling plan outlining the general expenditure framework for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the ministry, department or agency of the government.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r w:rsidRPr="00BE5F4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</w:rPr>
        <w:t xml:space="preserve">Budget Presentation: 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Public sector budgets may be prepared based on sectors within the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public sectors which are then consolidated into the main budget. Sometimes, each sector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 xml:space="preserve">is supposed to organize the budgets according to the </w:t>
      </w:r>
      <w:proofErr w:type="spell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programmes</w:t>
      </w:r>
      <w:proofErr w:type="spell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that the sector plans to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 xml:space="preserve">undertake for the ensuing period. For instance in Ghana, the budgets may be </w:t>
      </w:r>
      <w:proofErr w:type="spell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oraganised</w:t>
      </w:r>
      <w:proofErr w:type="spell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according to the MDAs or MMDAs that the budget relates and at the same time each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 xml:space="preserve">MDA or MMDA is required to organize its budget according to the </w:t>
      </w:r>
      <w:proofErr w:type="spell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programmes</w:t>
      </w:r>
      <w:proofErr w:type="spell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that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 xml:space="preserve">would lead to the budget. The commission on human rights and administrative </w:t>
      </w:r>
      <w:proofErr w:type="gram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justice</w:t>
      </w:r>
      <w:proofErr w:type="gram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(CHRAJ) has management and administration, promote and protect fundamental human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 xml:space="preserve">rights, administrative justice and anti-corruption as their key </w:t>
      </w:r>
      <w:proofErr w:type="spell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programmes</w:t>
      </w:r>
      <w:proofErr w:type="spell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for the 2018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fiscal year.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r w:rsidRPr="00BE5F4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</w:rPr>
        <w:t xml:space="preserve">Supplementary/review budgets: 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Public sector budgets are subjected to a review in the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course of the year. Where necessary a supplementary budget may be presented to revise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the initial budget to factor in adjustments in revenue targets, revision in macroeconomic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lastRenderedPageBreak/>
        <w:t>assumptions and adjustments to expenditure budgets.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</w:p>
    <w:p w:rsidR="00451DDB" w:rsidRDefault="00451DDB" w:rsidP="00EE219C">
      <w:pPr>
        <w:spacing w:after="0" w:line="240" w:lineRule="auto"/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</w:rPr>
      </w:pPr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PUBLIC SECTOR BUDGETING</w:t>
      </w:r>
      <w:r w:rsidRPr="00BE5F4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</w:rPr>
        <w:t xml:space="preserve"> </w:t>
      </w:r>
    </w:p>
    <w:p w:rsidR="00451DDB" w:rsidRDefault="00451DDB" w:rsidP="00EE219C">
      <w:pPr>
        <w:spacing w:after="0" w:line="240" w:lineRule="auto"/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</w:rPr>
      </w:pPr>
    </w:p>
    <w:p w:rsidR="00451DDB" w:rsidRDefault="00EE219C" w:rsidP="00EE219C">
      <w:pPr>
        <w:spacing w:after="0" w:line="240" w:lineRule="auto"/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</w:rPr>
      </w:pPr>
      <w:r w:rsidRPr="00BE5F4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</w:rPr>
        <w:t xml:space="preserve">Public Involvement: 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Public sector budgets involve the views of the public in its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preparation through the use of a bottom-up approach, the administration of public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expenditure survey and budget hearing (A meeting often open to the public, where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individuals can comment or ask questions about a proposed budget).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</w:p>
    <w:p w:rsidR="00451DDB" w:rsidRDefault="00EE219C" w:rsidP="00EE219C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  <w:r w:rsidRPr="00BE5F4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</w:rPr>
        <w:t xml:space="preserve">Budget regulations: 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Budgeting in the public sector is highly regulated. In Ghana, the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constitution, public financial management Act and IPSAS 24 regulates the preparation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of public sector budgets. These laws cover all public sector institutions in Ghana.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Private sector budgets are firm specific. Also, as at 2018, there is no existing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international standard that regulate private sector budgeting.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</w:p>
    <w:p w:rsidR="00451DDB" w:rsidRDefault="00EE219C" w:rsidP="00EE21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Benefits of Public Sector Budgeting</w:t>
      </w:r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</w:r>
    </w:p>
    <w:p w:rsidR="00451DDB" w:rsidRDefault="00EE219C" w:rsidP="00EE219C">
      <w:pPr>
        <w:spacing w:after="0" w:line="240" w:lineRule="auto"/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</w:rPr>
      </w:pP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Communication of government policies and </w:t>
      </w:r>
      <w:proofErr w:type="spell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programmes</w:t>
      </w:r>
      <w:proofErr w:type="spell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: the managers of the state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inform the public and all stakeholders through the budget prepared. For instance the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2017 budget of Ghana made it clear that the state was going to roll out the free Senior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 xml:space="preserve">High School Policy of government as well as other </w:t>
      </w:r>
      <w:proofErr w:type="spell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programmes</w:t>
      </w:r>
      <w:proofErr w:type="spell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.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</w:p>
    <w:p w:rsidR="00451DDB" w:rsidRDefault="00EE219C" w:rsidP="00EE219C">
      <w:pPr>
        <w:spacing w:after="0" w:line="240" w:lineRule="auto"/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</w:rPr>
      </w:pPr>
      <w:proofErr w:type="gramStart"/>
      <w:r w:rsidRPr="00BE5F4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</w:rPr>
        <w:t xml:space="preserve">Planning for government policies and </w:t>
      </w:r>
      <w:proofErr w:type="spellStart"/>
      <w:r w:rsidRPr="00BE5F4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</w:rPr>
        <w:t>programmes</w:t>
      </w:r>
      <w:proofErr w:type="spellEnd"/>
      <w:r w:rsidRPr="00BE5F4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</w:rPr>
        <w:t xml:space="preserve">: 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Public sector budget instills the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culture of medium-term planning in the public sector through the medium-term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expenditure framework.</w:t>
      </w:r>
      <w:proofErr w:type="gram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All annual budgets must be accompanied by at least a </w:t>
      </w:r>
      <w:proofErr w:type="spell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threeyear</w:t>
      </w:r>
      <w:proofErr w:type="spell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broad expenditure framework.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r w:rsidRPr="00BE5F4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</w:rPr>
        <w:t xml:space="preserve">Allocation of scarce resource: 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the nation’s scarce resources will be properly allocated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through a public sector budget. Given the size of the public sector, budgeting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contributes greatly to making sure that resources are fairly and equitably distributed to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the various MDAs and MMDAs.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</w:p>
    <w:p w:rsidR="00EE219C" w:rsidRPr="00BE5F40" w:rsidRDefault="00EE219C" w:rsidP="00EE21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5F4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</w:rPr>
        <w:t xml:space="preserve">Accountability and Transparency: 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Ensuring accountability and transparency in the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 xml:space="preserve">appropriation of government funds is achieved through budgeting for the public 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lastRenderedPageBreak/>
        <w:t>sector.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The public sector budgets are widely distributed and discussed. Several versions of it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including the citizen’s budgets in some major local dialects open up the public financial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system for public scrutiny. Based on the budget, the public is able to assess whether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manages of state funds plan to use state resources judiciously and assess at the end of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the period whether the funds were actually used for its purpose.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r w:rsidRPr="00BE5F4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</w:rPr>
        <w:t xml:space="preserve">Controlling cost: 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Public sector budgets are used as basis for controlling expenditures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within budgets. The various levels of authorization for public budgets and public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spending as well as the establishment of cost constraints facilitate public sector cost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control.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r w:rsidRPr="00BE5F40">
        <w:rPr>
          <w:rFonts w:ascii="Times New Roman" w:eastAsia="Times New Roman" w:hAnsi="Times New Roman" w:cs="Times New Roman"/>
          <w:sz w:val="28"/>
          <w:szCs w:val="28"/>
        </w:rPr>
        <w:br/>
      </w:r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 xml:space="preserve">MEANING AND IMPORTANCE OF </w:t>
      </w:r>
      <w:r w:rsidR="00451DDB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 xml:space="preserve">PUBLIC SECTOR </w:t>
      </w:r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BUDGETING</w:t>
      </w:r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  <w:t>IN THE PUBLIC SECTOR (PS)</w:t>
      </w:r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</w:r>
      <w:r w:rsidRPr="00BE5F40">
        <w:rPr>
          <w:rFonts w:ascii="TimesNewRomanPS-BoldMT" w:eastAsia="Times New Roman" w:hAnsi="TimesNewRomanPS-BoldMT" w:cs="Times New Roman"/>
          <w:b/>
          <w:bCs/>
          <w:color w:val="FFFFFF"/>
          <w:sz w:val="28"/>
          <w:szCs w:val="28"/>
        </w:rPr>
        <w:t>UNIT 2</w:t>
      </w:r>
      <w:r w:rsidRPr="00BE5F40">
        <w:rPr>
          <w:rFonts w:ascii="TimesNewRomanPS-BoldMT" w:eastAsia="Times New Roman" w:hAnsi="TimesNewRomanPS-BoldMT" w:cs="Times New Roman"/>
          <w:b/>
          <w:bCs/>
          <w:color w:val="FFFFFF"/>
          <w:sz w:val="28"/>
          <w:szCs w:val="28"/>
        </w:rPr>
        <w:br/>
        <w:t>SESSION 1</w:t>
      </w:r>
      <w:r w:rsidRPr="00BE5F40">
        <w:rPr>
          <w:rFonts w:ascii="TimesNewRomanPS-BoldMT" w:eastAsia="Times New Roman" w:hAnsi="TimesNewRomanPS-BoldMT" w:cs="Times New Roman"/>
          <w:b/>
          <w:bCs/>
          <w:color w:val="FFFFFF"/>
          <w:sz w:val="28"/>
          <w:szCs w:val="28"/>
        </w:rPr>
        <w:br/>
      </w:r>
      <w:r w:rsidRPr="00BE5F4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</w:rPr>
        <w:t xml:space="preserve">Basis for performance measurement: 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Budgets are bases for assessing how well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managers of state resources have been able to operate within the confines of plans or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how they have achieved state objectives with the allocated resources.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r w:rsidRPr="00BE5F4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</w:rPr>
        <w:t xml:space="preserve">Motivation: 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Budgets motivate public sector workers and the private sector to contribute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their best towards the achievement of state objectives. Well communicated state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 xml:space="preserve">objectives should </w:t>
      </w:r>
      <w:proofErr w:type="spell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energise</w:t>
      </w:r>
      <w:proofErr w:type="spell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the populace to contribute their best towards the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development of the nation.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proofErr w:type="gramStart"/>
      <w:r w:rsidRPr="00BE5F4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</w:rPr>
        <w:t xml:space="preserve">Fulfilling relevant regulations: 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Public sector budgeting enables the managers of the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state to fulfill their regulatory requirements.</w:t>
      </w:r>
      <w:proofErr w:type="gram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It shows proof that the required laws on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budgeting have been followed by the managers of state resources.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Self-Assessment Questions</w:t>
      </w:r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  <w:t>Exercise 2.1</w:t>
      </w:r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</w:r>
    </w:p>
    <w:p w:rsidR="00451DDB" w:rsidRDefault="00451DDB" w:rsidP="00EE219C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</w:p>
    <w:p w:rsidR="00451DDB" w:rsidRDefault="00451DDB" w:rsidP="00EE219C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</w:p>
    <w:p w:rsidR="00BE5F40" w:rsidRDefault="00451DDB" w:rsidP="00EE219C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lastRenderedPageBreak/>
        <w:t>PUBLIC SECTOR BUDGETING</w:t>
      </w:r>
    </w:p>
    <w:p w:rsidR="00451DDB" w:rsidRDefault="00451DDB" w:rsidP="00EE219C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</w:p>
    <w:p w:rsidR="00451DDB" w:rsidRDefault="00EE219C" w:rsidP="00EE219C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SESSION 2: APPROACHES TO BUDGETING IN THE</w:t>
      </w:r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  <w:t>PUBLIC SECTOR</w:t>
      </w:r>
    </w:p>
    <w:p w:rsidR="00EE219C" w:rsidRDefault="00EE219C" w:rsidP="00EE21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Welcome Dear Learner. We believe you have refreshed your minds on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the basics of budgeting as well as the importance of budgeting with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particular reference to the public sector. Remember that there are several ways of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preparing a budget. Some budgets are prepared from the scratch while others are built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 xml:space="preserve">on previous budgets. Furthermore, there are others that are </w:t>
      </w:r>
      <w:proofErr w:type="spell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organised</w:t>
      </w:r>
      <w:proofErr w:type="spell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according to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 xml:space="preserve">activities and </w:t>
      </w:r>
      <w:proofErr w:type="spell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programmes</w:t>
      </w:r>
      <w:proofErr w:type="spell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. These will be our concentration in this session.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Objectives</w:t>
      </w:r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By the end of this session, you should be able to</w:t>
      </w:r>
      <w:proofErr w:type="gram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:</w:t>
      </w:r>
      <w:proofErr w:type="gram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a) Explain the various stages of budgeting cycle for the public sector.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b) Discuss the various approaches to preparing public sector budgets.</w:t>
      </w:r>
    </w:p>
    <w:p w:rsidR="00BE5F40" w:rsidRPr="00BE5F40" w:rsidRDefault="00BE5F40" w:rsidP="00EE21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865"/>
      </w:tblGrid>
      <w:tr w:rsidR="00EE219C" w:rsidRPr="00BE5F40" w:rsidTr="00EE219C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Now, you can read on…</w:t>
            </w:r>
            <w:r w:rsidRPr="00BE5F4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br/>
            </w:r>
            <w:r w:rsidRPr="00BE5F4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</w:rPr>
              <w:t>Budget format and Budget Approaches</w:t>
            </w:r>
          </w:p>
        </w:tc>
      </w:tr>
      <w:tr w:rsidR="00BE5F40" w:rsidRPr="00BE5F40" w:rsidTr="00EE219C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40" w:rsidRPr="00BE5F40" w:rsidRDefault="00BE5F40" w:rsidP="00EE219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</w:pPr>
          </w:p>
        </w:tc>
      </w:tr>
    </w:tbl>
    <w:p w:rsidR="00BE5F40" w:rsidRDefault="00BE5F40" w:rsidP="00EE21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</w:p>
    <w:p w:rsidR="00451DDB" w:rsidRDefault="00EE219C" w:rsidP="00EE21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Budget formats may be line item budgeting or </w:t>
      </w:r>
      <w:proofErr w:type="spell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programme</w:t>
      </w:r>
      <w:proofErr w:type="spell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based budgeting while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budget approaches may be incremental, zero based , performance based and activity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based.</w:t>
      </w:r>
    </w:p>
    <w:p w:rsidR="00451DDB" w:rsidRDefault="00EE219C" w:rsidP="00EE21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Line item Budgets</w:t>
      </w:r>
    </w:p>
    <w:p w:rsidR="00451DDB" w:rsidRDefault="00EE219C" w:rsidP="00EE21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 xml:space="preserve">A budget prepared by grouping individual financial statement items by cost </w:t>
      </w:r>
      <w:proofErr w:type="spell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centres</w:t>
      </w:r>
      <w:proofErr w:type="spell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or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departments. In the process of its preparation, the organization identifies the various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sources of revenue to fund the various expenditure sources for the organization without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clustering these revenue sources and expenditures according to activities or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proofErr w:type="spell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programmes</w:t>
      </w:r>
      <w:proofErr w:type="spell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. Once these revenue and expenditure sources are identified, they used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consistently. So line item budgets are mostly prepared on incremental bases, i.e. by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adjusting existing line expenditures by the expected increases in the budget period.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 xml:space="preserve">Needless to say, the first line budget for an </w:t>
      </w:r>
      <w:proofErr w:type="spell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organisation</w:t>
      </w:r>
      <w:proofErr w:type="spell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would be prepared using 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lastRenderedPageBreak/>
        <w:t>zero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based budgeting approach.</w:t>
      </w:r>
    </w:p>
    <w:p w:rsidR="00BE5F40" w:rsidRDefault="00EE219C" w:rsidP="00EE219C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Let us consider an example of a line item budget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proofErr w:type="gram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In</w:t>
      </w:r>
      <w:proofErr w:type="gram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the budget the government agency considers its expenditure lines to include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compensation for employees, goods and services and assets. The budgets are prepared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based on these expenditure lines. Table 2.1 presents an example of a line item budget.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r w:rsidRPr="00BE5F4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E5F40" w:rsidRDefault="00BE5F40" w:rsidP="00EE219C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</w:p>
    <w:p w:rsidR="00EE219C" w:rsidRPr="00BE5F40" w:rsidRDefault="00EE219C" w:rsidP="00EE21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APPROACHES TO BUDGETING IN THE</w:t>
      </w:r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</w:r>
      <w:r w:rsidRPr="00BE5F40">
        <w:rPr>
          <w:rFonts w:ascii="TimesNewRomanPS-BoldMT" w:eastAsia="Times New Roman" w:hAnsi="TimesNewRomanPS-BoldMT" w:cs="Times New Roman"/>
          <w:b/>
          <w:bCs/>
          <w:color w:val="FFFFFF"/>
          <w:sz w:val="28"/>
          <w:szCs w:val="28"/>
        </w:rPr>
        <w:t xml:space="preserve">UNIT 2 </w:t>
      </w:r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PUBLIC SECTOR</w:t>
      </w:r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</w:r>
      <w:r w:rsidRPr="00BE5F40">
        <w:rPr>
          <w:rFonts w:ascii="TimesNewRomanPS-BoldMT" w:eastAsia="Times New Roman" w:hAnsi="TimesNewRomanPS-BoldMT" w:cs="Times New Roman"/>
          <w:b/>
          <w:bCs/>
          <w:color w:val="FFFFFF"/>
          <w:sz w:val="28"/>
          <w:szCs w:val="28"/>
        </w:rPr>
        <w:t>SESSION 2</w:t>
      </w:r>
      <w:r w:rsidRPr="00BE5F40">
        <w:rPr>
          <w:rFonts w:ascii="TimesNewRomanPS-BoldMT" w:eastAsia="Times New Roman" w:hAnsi="TimesNewRomanPS-BoldMT" w:cs="Times New Roman"/>
          <w:b/>
          <w:bCs/>
          <w:color w:val="FFFFFF"/>
          <w:sz w:val="28"/>
          <w:szCs w:val="28"/>
        </w:rPr>
        <w:br/>
      </w:r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Table 2.1: Hypothetical Example of Line Item Budget for KKBA District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50"/>
      </w:tblGrid>
      <w:tr w:rsidR="00EE219C" w:rsidRPr="00BE5F40" w:rsidTr="00EE219C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</w:rPr>
              <w:t>Assembly</w:t>
            </w:r>
          </w:p>
        </w:tc>
      </w:tr>
    </w:tbl>
    <w:p w:rsidR="00EE219C" w:rsidRPr="00BE5F40" w:rsidRDefault="00EE219C" w:rsidP="00EE21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000"/>
        <w:gridCol w:w="3000"/>
        <w:gridCol w:w="3000"/>
      </w:tblGrid>
      <w:tr w:rsidR="00EE219C" w:rsidRPr="00BE5F40" w:rsidTr="00EE219C">
        <w:trPr>
          <w:gridAfter w:val="2"/>
          <w:wAfter w:w="6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</w:rPr>
              <w:t>GHS</w:t>
            </w:r>
          </w:p>
        </w:tc>
      </w:tr>
      <w:tr w:rsidR="00EE219C" w:rsidRPr="00BE5F40" w:rsidTr="00EE219C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</w:rPr>
              <w:t xml:space="preserve">Compensation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50,000</w:t>
            </w:r>
          </w:p>
        </w:tc>
      </w:tr>
      <w:tr w:rsidR="00EE219C" w:rsidRPr="00BE5F40" w:rsidTr="00EE219C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</w:rPr>
              <w:t>Goods and Services</w:t>
            </w:r>
          </w:p>
        </w:tc>
        <w:tc>
          <w:tcPr>
            <w:tcW w:w="0" w:type="auto"/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219C" w:rsidRPr="00BE5F40" w:rsidTr="00EE219C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Travelling and Transport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10,000</w:t>
            </w:r>
          </w:p>
        </w:tc>
      </w:tr>
      <w:tr w:rsidR="00EE219C" w:rsidRPr="00BE5F40" w:rsidTr="00EE219C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Utility Services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5,000</w:t>
            </w:r>
          </w:p>
        </w:tc>
      </w:tr>
      <w:tr w:rsidR="00EE219C" w:rsidRPr="00BE5F40" w:rsidTr="00EE219C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Telephone Services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2,500</w:t>
            </w:r>
          </w:p>
        </w:tc>
      </w:tr>
      <w:tr w:rsidR="00EE219C" w:rsidRPr="00BE5F40" w:rsidTr="00EE219C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Stationery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580</w:t>
            </w:r>
          </w:p>
        </w:tc>
      </w:tr>
      <w:tr w:rsidR="00EE219C" w:rsidRPr="00BE5F40" w:rsidTr="00EE219C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Maintenance of Vehicles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1,200</w:t>
            </w:r>
          </w:p>
        </w:tc>
      </w:tr>
      <w:tr w:rsidR="00EE219C" w:rsidRPr="00BE5F40" w:rsidTr="00EE219C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Maintenance of Capital Assets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760</w:t>
            </w:r>
          </w:p>
        </w:tc>
      </w:tr>
      <w:tr w:rsidR="00EE219C" w:rsidRPr="00BE5F40" w:rsidTr="00EE219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Staff Training and Development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1,050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21,090</w:t>
            </w:r>
          </w:p>
        </w:tc>
      </w:tr>
      <w:tr w:rsidR="00EE219C" w:rsidRPr="00BE5F40" w:rsidTr="00EE219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</w:rPr>
              <w:t>Assets</w:t>
            </w:r>
          </w:p>
        </w:tc>
        <w:tc>
          <w:tcPr>
            <w:tcW w:w="0" w:type="auto"/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219C" w:rsidRPr="00BE5F40" w:rsidTr="00EE219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Land and Building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34,500</w:t>
            </w:r>
          </w:p>
        </w:tc>
        <w:tc>
          <w:tcPr>
            <w:tcW w:w="0" w:type="auto"/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219C" w:rsidRPr="00BE5F40" w:rsidTr="00EE219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</w:rPr>
              <w:t>105,590</w:t>
            </w:r>
          </w:p>
        </w:tc>
        <w:tc>
          <w:tcPr>
            <w:tcW w:w="0" w:type="auto"/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E5F40" w:rsidRDefault="00BE5F40" w:rsidP="00EE21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</w:p>
    <w:p w:rsidR="00E363EE" w:rsidRDefault="00E363EE" w:rsidP="00EE219C">
      <w:pPr>
        <w:spacing w:after="0" w:line="240" w:lineRule="auto"/>
        <w:rPr>
          <w:rFonts w:ascii="TimesNewRomanPSMT" w:eastAsia="Times New Roman" w:hAnsi="TimesNewRomanPSMT" w:cs="Times New Roman"/>
          <w:b/>
          <w:color w:val="000000"/>
          <w:sz w:val="28"/>
          <w:szCs w:val="28"/>
        </w:rPr>
      </w:pPr>
    </w:p>
    <w:p w:rsidR="00E363EE" w:rsidRDefault="00E363EE" w:rsidP="00EE219C">
      <w:pPr>
        <w:spacing w:after="0" w:line="240" w:lineRule="auto"/>
        <w:rPr>
          <w:rFonts w:ascii="TimesNewRomanPSMT" w:eastAsia="Times New Roman" w:hAnsi="TimesNewRomanPSMT" w:cs="Times New Roman"/>
          <w:b/>
          <w:color w:val="000000"/>
          <w:sz w:val="28"/>
          <w:szCs w:val="28"/>
        </w:rPr>
      </w:pPr>
    </w:p>
    <w:p w:rsidR="00E363EE" w:rsidRDefault="00E363EE" w:rsidP="00EE219C">
      <w:pPr>
        <w:spacing w:after="0" w:line="240" w:lineRule="auto"/>
        <w:rPr>
          <w:rFonts w:ascii="TimesNewRomanPSMT" w:eastAsia="Times New Roman" w:hAnsi="TimesNewRomanPSMT" w:cs="Times New Roman"/>
          <w:b/>
          <w:color w:val="000000"/>
          <w:sz w:val="28"/>
          <w:szCs w:val="28"/>
        </w:rPr>
      </w:pPr>
    </w:p>
    <w:p w:rsidR="00BE5F40" w:rsidRPr="00BE5F40" w:rsidRDefault="00EE219C" w:rsidP="00EE219C">
      <w:pPr>
        <w:spacing w:after="0" w:line="240" w:lineRule="auto"/>
        <w:rPr>
          <w:rFonts w:ascii="TimesNewRomanPSMT" w:eastAsia="Times New Roman" w:hAnsi="TimesNewRomanPSMT" w:cs="Times New Roman"/>
          <w:b/>
          <w:color w:val="000000"/>
          <w:sz w:val="28"/>
          <w:szCs w:val="28"/>
        </w:rPr>
      </w:pPr>
      <w:r w:rsidRPr="00BE5F40">
        <w:rPr>
          <w:rFonts w:ascii="TimesNewRomanPSMT" w:eastAsia="Times New Roman" w:hAnsi="TimesNewRomanPSMT" w:cs="Times New Roman"/>
          <w:b/>
          <w:color w:val="000000"/>
          <w:sz w:val="28"/>
          <w:szCs w:val="28"/>
        </w:rPr>
        <w:lastRenderedPageBreak/>
        <w:t>Advantages of Line Budgets</w:t>
      </w:r>
    </w:p>
    <w:p w:rsidR="00BE5F40" w:rsidRDefault="00EE219C" w:rsidP="00EE21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1. Relatively easy to prepare. Since the process involves consolidating the itemized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 xml:space="preserve">revenue and expenditure sources of each unit within </w:t>
      </w:r>
      <w:proofErr w:type="spell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and</w:t>
      </w:r>
      <w:proofErr w:type="spell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organization</w:t>
      </w:r>
      <w:proofErr w:type="gram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,</w:t>
      </w:r>
      <w:proofErr w:type="gram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preparation of line item budget is relatively easy for units as well as the entire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organization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 xml:space="preserve">2. </w:t>
      </w:r>
      <w:proofErr w:type="gram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Easy to justify budgets.</w:t>
      </w:r>
      <w:proofErr w:type="gram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gram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Because it is mostly based on previous years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transactions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3.</w:t>
      </w:r>
      <w:proofErr w:type="gram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Identification of revenue and expenditure sources: Line item budgets identify the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various sources of revenue and expenditure that an organization earns or incurs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 xml:space="preserve">without linking them to any projects or </w:t>
      </w:r>
      <w:proofErr w:type="spell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programmes</w:t>
      </w:r>
      <w:proofErr w:type="spell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. This enables the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organization to identify their key funding and expenditure sources, the amounts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involved in them and how to manage these sources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4. Control over income and expenditure: since revenue and expenditure sources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and amounts can be easily identified, assessment of the sufficiency of revenue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for expenditure can be done relatively easily for control purposes.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</w:p>
    <w:p w:rsidR="00BE5F40" w:rsidRPr="00BE5F40" w:rsidRDefault="00EE219C" w:rsidP="00EE219C">
      <w:pPr>
        <w:spacing w:after="0" w:line="240" w:lineRule="auto"/>
        <w:rPr>
          <w:rFonts w:ascii="TimesNewRomanPSMT" w:eastAsia="Times New Roman" w:hAnsi="TimesNewRomanPSMT" w:cs="Times New Roman"/>
          <w:b/>
          <w:color w:val="000000"/>
          <w:sz w:val="28"/>
          <w:szCs w:val="28"/>
        </w:rPr>
      </w:pPr>
      <w:r w:rsidRPr="00BE5F40">
        <w:rPr>
          <w:rFonts w:ascii="TimesNewRomanPSMT" w:eastAsia="Times New Roman" w:hAnsi="TimesNewRomanPSMT" w:cs="Times New Roman"/>
          <w:b/>
          <w:color w:val="000000"/>
          <w:sz w:val="28"/>
          <w:szCs w:val="28"/>
        </w:rPr>
        <w:t>Disadvantages</w:t>
      </w:r>
    </w:p>
    <w:p w:rsidR="00EE219C" w:rsidRPr="00BE5F40" w:rsidRDefault="00EE219C" w:rsidP="00EE21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 xml:space="preserve">1. </w:t>
      </w:r>
      <w:proofErr w:type="gram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it</w:t>
      </w:r>
      <w:proofErr w:type="gram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is difficult to assess budget performance: Line item budgets matches revenue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with expenditure without classifying the expenditures and revenues according to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proofErr w:type="spell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programmes</w:t>
      </w:r>
      <w:proofErr w:type="spell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/projects to assess the performance of the budget in achieving the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 xml:space="preserve">outputs of those </w:t>
      </w:r>
      <w:proofErr w:type="spell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programmes</w:t>
      </w:r>
      <w:proofErr w:type="spell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/ projects. For instance, an increase in expenditure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may be justified because of a compensating increase in revenue or improvement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in other performance indicators. Performance-based and zero-based budgeting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could be useful in addressing these defects in line budgets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915"/>
        <w:gridCol w:w="1620"/>
      </w:tblGrid>
      <w:tr w:rsidR="00EE219C" w:rsidRPr="00BE5F40" w:rsidTr="00EE219C"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</w:rPr>
              <w:t xml:space="preserve">PUBLIC SECTOR BUDGETING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-BoldMT" w:eastAsia="Times New Roman" w:hAnsi="TimesNewRomanPS-BoldMT" w:cs="Times New Roman"/>
                <w:b/>
                <w:bCs/>
                <w:color w:val="FFFFFF"/>
                <w:sz w:val="28"/>
                <w:szCs w:val="28"/>
              </w:rPr>
              <w:t>UNIT 2</w:t>
            </w:r>
            <w:r w:rsidRPr="00BE5F40">
              <w:rPr>
                <w:rFonts w:ascii="TimesNewRomanPS-BoldMT" w:eastAsia="Times New Roman" w:hAnsi="TimesNewRomanPS-BoldMT" w:cs="Times New Roman"/>
                <w:b/>
                <w:bCs/>
                <w:color w:val="FFFFFF"/>
                <w:sz w:val="28"/>
                <w:szCs w:val="28"/>
              </w:rPr>
              <w:br/>
              <w:t>SESSION 2</w:t>
            </w:r>
          </w:p>
        </w:tc>
      </w:tr>
    </w:tbl>
    <w:p w:rsidR="00BE5F40" w:rsidRDefault="00EE219C" w:rsidP="00EE219C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2. Possible inefficiencies when prepared on incremental basis. Because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incremental budgets adjust previous year’s budget, when line item budgets are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incremental in nature they allow inefficiencies in previous years to be rolled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over to subsequent periods. Zero based budgeting could help the organization to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overcome this defect.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3. Sub-optimal spending. Managers may spend amounts in budgets when they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could have been saved for fear of having their budgets reduced for subsequent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years if current approved budgets levels are not spent. This normally happens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getting to the end of the fiscal year.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</w:p>
    <w:p w:rsidR="00E363EE" w:rsidRDefault="00E363EE" w:rsidP="00EE219C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</w:p>
    <w:p w:rsidR="00BE5F40" w:rsidRDefault="00EE219C" w:rsidP="00EE219C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lastRenderedPageBreak/>
        <w:t>Activity Based Budgeting (ABB)</w:t>
      </w:r>
    </w:p>
    <w:p w:rsidR="00E363EE" w:rsidRDefault="00EE219C" w:rsidP="00EE21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CIMA (2003) official terminology describes activity-based budgeting as a method of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budgeting based on activity framework, using cost driver data in the budget setting and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variance feedback processes. It is a Budgeting technique where individual activities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 xml:space="preserve">within the </w:t>
      </w:r>
      <w:proofErr w:type="spell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organisation</w:t>
      </w:r>
      <w:proofErr w:type="spell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are assessed in terms of their contribution to the achievement of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 xml:space="preserve">the </w:t>
      </w:r>
      <w:proofErr w:type="spell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organisation’s</w:t>
      </w:r>
      <w:proofErr w:type="spell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objectives.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In this form of budgeting, the revenues generated by an activity undertaken by a unit in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an organization are assigned directly to that unit while expenditures incurred are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analyzed to identify the activities that lead to that cost so that the assignment of costs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would be based on those cost drivers. An organization that uses an ABB needs to: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identify the various activities that lead to cost; accumulate costs into cost pools (put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together similar cost); find out the events that lead cost to either increase or decrease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(cost driver) and assign cost on the; calculate the cost per cost driver and assign cost on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the basis of the cost drivers.</w:t>
      </w:r>
    </w:p>
    <w:p w:rsidR="00E363EE" w:rsidRPr="00E363EE" w:rsidRDefault="00EE219C" w:rsidP="00EE219C">
      <w:pPr>
        <w:spacing w:after="0" w:line="240" w:lineRule="auto"/>
        <w:rPr>
          <w:rFonts w:ascii="TimesNewRomanPSMT" w:eastAsia="Times New Roman" w:hAnsi="TimesNewRomanPSMT" w:cs="Times New Roman"/>
          <w:b/>
          <w:color w:val="000000"/>
          <w:sz w:val="28"/>
          <w:szCs w:val="28"/>
        </w:rPr>
      </w:pP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r w:rsidRPr="00E363EE">
        <w:rPr>
          <w:rFonts w:ascii="TimesNewRomanPSMT" w:eastAsia="Times New Roman" w:hAnsi="TimesNewRomanPSMT" w:cs="Times New Roman"/>
          <w:b/>
          <w:color w:val="000000"/>
          <w:sz w:val="28"/>
          <w:szCs w:val="28"/>
        </w:rPr>
        <w:t>Advantages</w:t>
      </w:r>
    </w:p>
    <w:p w:rsidR="00E363EE" w:rsidRDefault="00EE219C" w:rsidP="00EE21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1. It enables control to be exercised at the exact unit that actually incurred the cost.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Activities and their associated are placed directly under the responsibility of the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unit that incurred it so control can be easily and effectively administered to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achieve the budget goals.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2. ABB ensures efficiency because justification should be offered for incurring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certain activities and in certain magnitudes and not on previous levels of certain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functions.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 xml:space="preserve">3. It is useful to </w:t>
      </w:r>
      <w:proofErr w:type="spell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organisations</w:t>
      </w:r>
      <w:proofErr w:type="spell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that want to use low cost leadership strategy to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 xml:space="preserve">achieve competitive advantage. Since costs are </w:t>
      </w:r>
      <w:proofErr w:type="spell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anaylised</w:t>
      </w:r>
      <w:proofErr w:type="spell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into activities, it is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easier to eliminate non-value adding activities and bottlenecks which then help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the organization to perform better than others, in terms of low cost.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</w:p>
    <w:p w:rsidR="00E363EE" w:rsidRDefault="00E363EE" w:rsidP="00EE21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</w:p>
    <w:p w:rsidR="00E363EE" w:rsidRPr="00E363EE" w:rsidRDefault="00EE219C" w:rsidP="00EE219C">
      <w:pPr>
        <w:spacing w:after="0" w:line="240" w:lineRule="auto"/>
        <w:rPr>
          <w:rFonts w:ascii="TimesNewRomanPSMT" w:eastAsia="Times New Roman" w:hAnsi="TimesNewRomanPSMT" w:cs="Times New Roman"/>
          <w:b/>
          <w:color w:val="000000"/>
          <w:sz w:val="28"/>
          <w:szCs w:val="28"/>
        </w:rPr>
      </w:pPr>
      <w:r w:rsidRPr="00E363EE">
        <w:rPr>
          <w:rFonts w:ascii="TimesNewRomanPSMT" w:eastAsia="Times New Roman" w:hAnsi="TimesNewRomanPSMT" w:cs="Times New Roman"/>
          <w:b/>
          <w:color w:val="000000"/>
          <w:sz w:val="28"/>
          <w:szCs w:val="28"/>
        </w:rPr>
        <w:lastRenderedPageBreak/>
        <w:t>Disadvantages</w:t>
      </w:r>
    </w:p>
    <w:p w:rsidR="00E363EE" w:rsidRDefault="00EE219C" w:rsidP="00EE219C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1. It is expensive to prepare activity based budgets because it consumes a lot of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 xml:space="preserve">time and requires resources to </w:t>
      </w:r>
      <w:proofErr w:type="spell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analyse</w:t>
      </w:r>
      <w:proofErr w:type="spell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costs into activities.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r w:rsidRPr="00BE5F4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E5F40" w:rsidRDefault="00EE219C" w:rsidP="00EE219C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APPROACHES TO BUDGETING IN THE</w:t>
      </w:r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</w:r>
      <w:r w:rsidRPr="00BE5F40">
        <w:rPr>
          <w:rFonts w:ascii="TimesNewRomanPS-BoldMT" w:eastAsia="Times New Roman" w:hAnsi="TimesNewRomanPS-BoldMT" w:cs="Times New Roman"/>
          <w:b/>
          <w:bCs/>
          <w:color w:val="FFFFFF"/>
          <w:sz w:val="28"/>
          <w:szCs w:val="28"/>
        </w:rPr>
        <w:t xml:space="preserve">UNIT 2 </w:t>
      </w:r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PUBLIC SECTOR</w:t>
      </w:r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</w:r>
      <w:r w:rsidRPr="00BE5F40">
        <w:rPr>
          <w:rFonts w:ascii="TimesNewRomanPS-BoldMT" w:eastAsia="Times New Roman" w:hAnsi="TimesNewRomanPS-BoldMT" w:cs="Times New Roman"/>
          <w:b/>
          <w:bCs/>
          <w:color w:val="FFFFFF"/>
          <w:sz w:val="28"/>
          <w:szCs w:val="28"/>
        </w:rPr>
        <w:t>SESSION 2</w:t>
      </w:r>
      <w:r w:rsidRPr="00BE5F40">
        <w:rPr>
          <w:rFonts w:ascii="TimesNewRomanPS-BoldMT" w:eastAsia="Times New Roman" w:hAnsi="TimesNewRomanPS-BoldMT" w:cs="Times New Roman"/>
          <w:b/>
          <w:bCs/>
          <w:color w:val="FFFFFF"/>
          <w:sz w:val="28"/>
          <w:szCs w:val="28"/>
        </w:rPr>
        <w:br/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2. It is a complex budget which makes preparation and administration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cumbersome.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</w:p>
    <w:p w:rsidR="00BE5F40" w:rsidRDefault="00EE219C" w:rsidP="00EE219C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  <w:proofErr w:type="spellStart"/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Programme</w:t>
      </w:r>
      <w:proofErr w:type="spellEnd"/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 xml:space="preserve"> based budgeting (PBB)</w:t>
      </w:r>
    </w:p>
    <w:p w:rsidR="00E363EE" w:rsidRDefault="00EE219C" w:rsidP="00EE21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The budgets are prepared from the point of view of specific </w:t>
      </w:r>
      <w:proofErr w:type="spell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programmes</w:t>
      </w:r>
      <w:proofErr w:type="spell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that the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organization or its units plans to undertake in a specific period and not on the various</w:t>
      </w:r>
    </w:p>
    <w:p w:rsidR="00E363EE" w:rsidRDefault="00EE219C" w:rsidP="00EE21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proofErr w:type="gram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expenditure</w:t>
      </w:r>
      <w:proofErr w:type="gram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lines (not grouped into </w:t>
      </w:r>
      <w:proofErr w:type="spell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programmes</w:t>
      </w:r>
      <w:proofErr w:type="spell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). Each </w:t>
      </w:r>
      <w:proofErr w:type="spell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programme</w:t>
      </w:r>
      <w:proofErr w:type="spell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would contain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 xml:space="preserve">specific line items that it purports to generate revenue from and/or spend on. </w:t>
      </w:r>
    </w:p>
    <w:p w:rsidR="00E363EE" w:rsidRDefault="00EE219C" w:rsidP="00EE21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When the</w:t>
      </w:r>
      <w:r w:rsidR="00E363EE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budgets are eventually approved, appropriation is made to specific line-items in the</w:t>
      </w:r>
      <w:r w:rsidR="00E363EE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programmes</w:t>
      </w:r>
      <w:proofErr w:type="spell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. </w:t>
      </w:r>
    </w:p>
    <w:p w:rsidR="00E363EE" w:rsidRDefault="00E363EE" w:rsidP="00EE21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</w:p>
    <w:p w:rsidR="00E363EE" w:rsidRDefault="00EE219C" w:rsidP="00EE21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In Ghana, the </w:t>
      </w:r>
      <w:proofErr w:type="spell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programme</w:t>
      </w:r>
      <w:proofErr w:type="spell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based budgeting (PBB) was introduced in 2014</w:t>
      </w:r>
      <w:r w:rsidR="00E363EE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after it was successfully piloted the previous year. The PBB replaced the activity based</w:t>
      </w:r>
      <w:r w:rsidR="00E363EE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budgeting approach which had been in force since 1998. </w:t>
      </w:r>
    </w:p>
    <w:p w:rsidR="00E363EE" w:rsidRDefault="00E363EE" w:rsidP="00EE21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</w:p>
    <w:p w:rsidR="00E363EE" w:rsidRDefault="00EE219C" w:rsidP="00EE21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A well-functioning MTEF was</w:t>
      </w:r>
      <w:r w:rsidR="00E363EE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thought to be better associated with a performance based budgeting approach such as</w:t>
      </w:r>
      <w:r w:rsidR="00E363EE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PBB even though MTEF could work with any budgeting approach such as activity</w:t>
      </w:r>
      <w:r w:rsidR="00E363EE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based or </w:t>
      </w:r>
      <w:proofErr w:type="spell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programme</w:t>
      </w:r>
      <w:proofErr w:type="spell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based.</w:t>
      </w:r>
    </w:p>
    <w:p w:rsidR="00E363EE" w:rsidRDefault="00E363EE" w:rsidP="00EE21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</w:p>
    <w:p w:rsidR="00E363EE" w:rsidRDefault="00EE219C" w:rsidP="00EE21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PBB identifies a series of </w:t>
      </w:r>
      <w:proofErr w:type="spell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programmes</w:t>
      </w:r>
      <w:proofErr w:type="spell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and the associated</w:t>
      </w:r>
      <w:r w:rsidR="00E363EE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activities within the </w:t>
      </w:r>
      <w:proofErr w:type="spell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organisation</w:t>
      </w:r>
      <w:proofErr w:type="spell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and formulate the budget in terms of the </w:t>
      </w:r>
      <w:proofErr w:type="spell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programmes</w:t>
      </w:r>
      <w:proofErr w:type="spell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 xml:space="preserve">and then links the budget expenditure to clearly defined </w:t>
      </w:r>
      <w:proofErr w:type="spell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programme</w:t>
      </w:r>
      <w:proofErr w:type="spell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results. An example</w:t>
      </w:r>
      <w:r w:rsidR="00E363EE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would be where the Ministry of Health (MOH) may have preventive health </w:t>
      </w:r>
      <w:proofErr w:type="spell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programme</w:t>
      </w:r>
      <w:proofErr w:type="spellEnd"/>
      <w:r w:rsidR="00E363EE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which is broken down into malaria control/ prevention, cancer p</w:t>
      </w:r>
      <w:r w:rsidR="00E363EE">
        <w:rPr>
          <w:rFonts w:ascii="TimesNewRomanPSMT" w:eastAsia="Times New Roman" w:hAnsi="TimesNewRomanPSMT" w:cs="Times New Roman"/>
          <w:color w:val="000000"/>
          <w:sz w:val="28"/>
          <w:szCs w:val="28"/>
        </w:rPr>
        <w:t>revention, etc</w:t>
      </w:r>
    </w:p>
    <w:p w:rsidR="00E363EE" w:rsidRDefault="00EE219C" w:rsidP="00EE21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proofErr w:type="spell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Programme</w:t>
      </w:r>
      <w:proofErr w:type="spell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based budget is a form of performance-based budgets.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Performance based budgeting is the practice of developing budgets based on the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lastRenderedPageBreak/>
        <w:t xml:space="preserve">relationship between </w:t>
      </w:r>
      <w:proofErr w:type="spell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programme</w:t>
      </w:r>
      <w:proofErr w:type="spell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funding levels and expected results from that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proofErr w:type="spell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programme</w:t>
      </w:r>
      <w:proofErr w:type="spell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. Funds are allocated based on results from </w:t>
      </w:r>
      <w:proofErr w:type="spell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programmes</w:t>
      </w:r>
      <w:proofErr w:type="spell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that contributed to</w:t>
      </w:r>
      <w:r w:rsidR="00E363EE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the achievement of the overall objectives of the organization. Thus, evidence and data</w:t>
      </w:r>
      <w:r w:rsidR="00E363EE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are used as bases for allocation of scarce resources to achieve goals of the broader</w:t>
      </w:r>
      <w:r w:rsidR="00E363EE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society </w:t>
      </w:r>
      <w:proofErr w:type="gram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It</w:t>
      </w:r>
      <w:proofErr w:type="gram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emphasizes on progress towards measurable goals as basis for allocating</w:t>
      </w:r>
      <w:r w:rsidR="00E363EE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funds and this should not be misconstrued as a reward or punishment bases. </w:t>
      </w:r>
    </w:p>
    <w:p w:rsidR="00E363EE" w:rsidRDefault="00E363EE" w:rsidP="00EE21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</w:p>
    <w:p w:rsidR="00E363EE" w:rsidRDefault="00EE219C" w:rsidP="00EE21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It is also</w:t>
      </w:r>
      <w:r w:rsidR="00E363EE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referred to as outcome-based, results based or priority based budgeting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r w:rsidRPr="00BE5F4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</w:rPr>
        <w:t xml:space="preserve">Example of a </w:t>
      </w:r>
      <w:proofErr w:type="spellStart"/>
      <w:r w:rsidRPr="00BE5F4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</w:rPr>
        <w:t>Programme</w:t>
      </w:r>
      <w:proofErr w:type="spellEnd"/>
      <w:r w:rsidRPr="00BE5F4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</w:rPr>
        <w:t xml:space="preserve"> Based Budget</w:t>
      </w:r>
      <w:r w:rsidRPr="00BE5F4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</w:rPr>
        <w:br/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Shown below is the 2018 </w:t>
      </w:r>
      <w:proofErr w:type="spell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programme</w:t>
      </w:r>
      <w:proofErr w:type="spell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based estimates for the Commission on Human</w:t>
      </w:r>
      <w:r w:rsidR="00E363EE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Rights and Administrative Justice’ </w:t>
      </w:r>
      <w:proofErr w:type="spell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programme</w:t>
      </w:r>
      <w:proofErr w:type="spell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based estimates for the year 2018. </w:t>
      </w:r>
    </w:p>
    <w:p w:rsidR="00E363EE" w:rsidRDefault="00E363EE" w:rsidP="00EE21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</w:p>
    <w:p w:rsidR="00E363EE" w:rsidRDefault="00EE219C" w:rsidP="00EE21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proofErr w:type="spell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Thedocument</w:t>
      </w:r>
      <w:proofErr w:type="spell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first identifies the policy objectives, mission, core functions, policy outcome</w:t>
      </w:r>
      <w:r w:rsidR="00E363EE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indicators and targets, expenditure trends for the medium-term and summary of key</w:t>
      </w:r>
      <w:r w:rsidR="00E363EE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achievements in 2017. The </w:t>
      </w:r>
      <w:proofErr w:type="spell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programmes</w:t>
      </w:r>
      <w:proofErr w:type="spell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of CHRAJ for 2018 were identified as</w:t>
      </w:r>
      <w:r w:rsidR="00E363EE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management and administration, human rights, administrative Justus and anticorruption. These formed the bases for the </w:t>
      </w:r>
      <w:proofErr w:type="spell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programme</w:t>
      </w:r>
      <w:proofErr w:type="spell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budgets presented below.</w:t>
      </w:r>
    </w:p>
    <w:p w:rsidR="00E363EE" w:rsidRDefault="00E363EE" w:rsidP="00EE21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</w:p>
    <w:p w:rsidR="00EE219C" w:rsidRPr="00BE5F40" w:rsidRDefault="00EE219C" w:rsidP="00EE21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Refer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 xml:space="preserve">to Table 2.2 for an example of a </w:t>
      </w:r>
      <w:proofErr w:type="spell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programme</w:t>
      </w:r>
      <w:proofErr w:type="spell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based budget.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915"/>
        <w:gridCol w:w="1620"/>
      </w:tblGrid>
      <w:tr w:rsidR="00EE219C" w:rsidRPr="00BE5F40" w:rsidTr="00EE219C"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</w:rPr>
              <w:t xml:space="preserve">PUBLIC SECTOR BUDGETING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-BoldMT" w:eastAsia="Times New Roman" w:hAnsi="TimesNewRomanPS-BoldMT" w:cs="Times New Roman"/>
                <w:b/>
                <w:bCs/>
                <w:color w:val="FFFFFF"/>
                <w:sz w:val="28"/>
                <w:szCs w:val="28"/>
              </w:rPr>
              <w:t>UNIT 2</w:t>
            </w:r>
            <w:r w:rsidRPr="00BE5F40">
              <w:rPr>
                <w:rFonts w:ascii="TimesNewRomanPS-BoldMT" w:eastAsia="Times New Roman" w:hAnsi="TimesNewRomanPS-BoldMT" w:cs="Times New Roman"/>
                <w:b/>
                <w:bCs/>
                <w:color w:val="FFFFFF"/>
                <w:sz w:val="28"/>
                <w:szCs w:val="28"/>
              </w:rPr>
              <w:br/>
              <w:t>SESSION 2</w:t>
            </w:r>
          </w:p>
        </w:tc>
      </w:tr>
    </w:tbl>
    <w:p w:rsidR="00BE5F40" w:rsidRDefault="00EE219C" w:rsidP="00EE219C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 xml:space="preserve">Table 2.2: 2018 </w:t>
      </w:r>
      <w:proofErr w:type="spellStart"/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Programme</w:t>
      </w:r>
      <w:proofErr w:type="spellEnd"/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 xml:space="preserve"> Based Budget for CHRAJ</w:t>
      </w:r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  <w:t>2.6.1 Budget by Chart of Accounts</w:t>
      </w:r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  <w:t xml:space="preserve">6.1 – </w:t>
      </w:r>
      <w:proofErr w:type="spellStart"/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Programme</w:t>
      </w:r>
      <w:proofErr w:type="spellEnd"/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, Sub-</w:t>
      </w:r>
      <w:proofErr w:type="spellStart"/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Programme</w:t>
      </w:r>
      <w:proofErr w:type="spellEnd"/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 xml:space="preserve"> and Natural Account Summary</w:t>
      </w:r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  <w:t>Entity: 035 – Commission on Human Rights and Administrative Justice (CHRAJ</w:t>
      </w:r>
      <w:proofErr w:type="gramStart"/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)</w:t>
      </w:r>
      <w:proofErr w:type="gramEnd"/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  <w:t>Funding: All Source of Funding</w:t>
      </w:r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  <w:t>Year: 2018/ Currency: GH Cedi</w:t>
      </w:r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</w:r>
    </w:p>
    <w:p w:rsidR="00E363EE" w:rsidRDefault="00E363EE" w:rsidP="00EE219C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</w:p>
    <w:p w:rsidR="00E363EE" w:rsidRDefault="00E363EE" w:rsidP="00EE219C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</w:p>
    <w:p w:rsidR="00E363EE" w:rsidRDefault="00E363EE" w:rsidP="00EE219C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</w:p>
    <w:p w:rsidR="00E363EE" w:rsidRDefault="00E363EE" w:rsidP="00EE219C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</w:p>
    <w:p w:rsidR="00E363EE" w:rsidRDefault="00E363EE" w:rsidP="00EE219C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</w:p>
    <w:p w:rsidR="00E363EE" w:rsidRDefault="00E363EE" w:rsidP="00EE219C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</w:p>
    <w:p w:rsidR="00EE219C" w:rsidRPr="00BE5F40" w:rsidRDefault="00EE219C" w:rsidP="00EE21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lastRenderedPageBreak/>
        <w:t>Version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3000"/>
      </w:tblGrid>
      <w:tr w:rsidR="00EE219C" w:rsidRPr="00BE5F40" w:rsidTr="00EE219C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</w:rPr>
              <w:t>Budget</w:t>
            </w:r>
          </w:p>
        </w:tc>
      </w:tr>
      <w:tr w:rsidR="00EE219C" w:rsidRPr="00BE5F40" w:rsidTr="00EE219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5F4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Programmes</w:t>
            </w:r>
            <w:proofErr w:type="spellEnd"/>
            <w:r w:rsidRPr="00BE5F4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 - Commission on Human Rights and Administrative</w:t>
            </w:r>
            <w:r w:rsidRPr="00BE5F4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br/>
              <w:t xml:space="preserve">Justice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32,565,421</w:t>
            </w:r>
          </w:p>
        </w:tc>
      </w:tr>
      <w:tr w:rsidR="00EE219C" w:rsidRPr="00BE5F40" w:rsidTr="00EE219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</w:rPr>
              <w:t xml:space="preserve">03501 - Management and Administration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</w:rPr>
              <w:t>30,609,580</w:t>
            </w:r>
          </w:p>
        </w:tc>
      </w:tr>
      <w:tr w:rsidR="00EE219C" w:rsidRPr="00BE5F40" w:rsidTr="00EE219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03501001 - General Administration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30,609,580</w:t>
            </w:r>
          </w:p>
        </w:tc>
      </w:tr>
      <w:tr w:rsidR="00EE219C" w:rsidRPr="00BE5F40" w:rsidTr="00EE219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21 - Compensation of employees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17,618,470</w:t>
            </w:r>
          </w:p>
        </w:tc>
      </w:tr>
      <w:tr w:rsidR="00EE219C" w:rsidRPr="00BE5F40" w:rsidTr="00EE219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22 - Use of goods and services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2,433,549</w:t>
            </w:r>
          </w:p>
        </w:tc>
      </w:tr>
      <w:tr w:rsidR="00EE219C" w:rsidRPr="00BE5F40" w:rsidTr="00EE219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31 - Non financial assets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10,557,561</w:t>
            </w:r>
          </w:p>
        </w:tc>
      </w:tr>
      <w:tr w:rsidR="00EE219C" w:rsidRPr="00BE5F40" w:rsidTr="00EE219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</w:rPr>
              <w:t xml:space="preserve">03502 - Promote and Protect Fundamental Human Rights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</w:rPr>
              <w:t>630,000</w:t>
            </w:r>
          </w:p>
        </w:tc>
      </w:tr>
      <w:tr w:rsidR="00EE219C" w:rsidRPr="00BE5F40" w:rsidTr="00EE219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03502000 - Promote and Protect Fundamental Human Rights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630,000</w:t>
            </w:r>
          </w:p>
        </w:tc>
      </w:tr>
      <w:tr w:rsidR="00EE219C" w:rsidRPr="00BE5F40" w:rsidTr="00EE219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22 - Use of goods and services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630,000</w:t>
            </w:r>
          </w:p>
        </w:tc>
      </w:tr>
      <w:tr w:rsidR="00EE219C" w:rsidRPr="00BE5F40" w:rsidTr="00EE219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</w:rPr>
              <w:t xml:space="preserve">03503 - Administrative Justice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</w:rPr>
              <w:t>170,000</w:t>
            </w:r>
          </w:p>
        </w:tc>
      </w:tr>
      <w:tr w:rsidR="00EE219C" w:rsidRPr="00BE5F40" w:rsidTr="00EE219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03503000 - Administrative Justice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170,000</w:t>
            </w:r>
          </w:p>
        </w:tc>
      </w:tr>
      <w:tr w:rsidR="00EE219C" w:rsidRPr="00BE5F40" w:rsidTr="00EE219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22 - Use of goods and services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170,000</w:t>
            </w:r>
          </w:p>
        </w:tc>
      </w:tr>
      <w:tr w:rsidR="00EE219C" w:rsidRPr="00BE5F40" w:rsidTr="00EE219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</w:rPr>
              <w:t xml:space="preserve">03504 - Anti-Corruption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</w:rPr>
              <w:t>1,155,841</w:t>
            </w:r>
          </w:p>
        </w:tc>
      </w:tr>
      <w:tr w:rsidR="00EE219C" w:rsidRPr="00BE5F40" w:rsidTr="00EE219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03504000 - Anti-Corruption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1,155,841</w:t>
            </w:r>
          </w:p>
        </w:tc>
      </w:tr>
      <w:tr w:rsidR="00EE219C" w:rsidRPr="00BE5F40" w:rsidTr="00EE219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22 - Use of goods and services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1,155,841</w:t>
            </w:r>
          </w:p>
        </w:tc>
      </w:tr>
    </w:tbl>
    <w:p w:rsidR="00EE219C" w:rsidRPr="00BE5F40" w:rsidRDefault="00EE219C" w:rsidP="00EE21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195"/>
      </w:tblGrid>
      <w:tr w:rsidR="00EE219C" w:rsidRPr="00BE5F40" w:rsidTr="00EE219C"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Source: Ministry of Finance and Economic Planning (2018)</w:t>
            </w:r>
          </w:p>
        </w:tc>
      </w:tr>
    </w:tbl>
    <w:p w:rsidR="00BE5F40" w:rsidRDefault="00BE5F40" w:rsidP="00EE21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</w:p>
    <w:p w:rsidR="00BE5F40" w:rsidRPr="00BE5F40" w:rsidRDefault="00EE219C" w:rsidP="00EE219C">
      <w:pPr>
        <w:spacing w:after="0" w:line="240" w:lineRule="auto"/>
        <w:rPr>
          <w:rFonts w:ascii="TimesNewRomanPSMT" w:eastAsia="Times New Roman" w:hAnsi="TimesNewRomanPSMT" w:cs="Times New Roman"/>
          <w:b/>
          <w:color w:val="000000"/>
          <w:sz w:val="28"/>
          <w:szCs w:val="28"/>
        </w:rPr>
      </w:pPr>
      <w:r w:rsidRPr="00BE5F40">
        <w:rPr>
          <w:rFonts w:ascii="TimesNewRomanPSMT" w:eastAsia="Times New Roman" w:hAnsi="TimesNewRomanPSMT" w:cs="Times New Roman"/>
          <w:b/>
          <w:color w:val="000000"/>
          <w:sz w:val="28"/>
          <w:szCs w:val="28"/>
        </w:rPr>
        <w:t>Advantages</w:t>
      </w:r>
    </w:p>
    <w:p w:rsidR="00E363EE" w:rsidRDefault="00EE219C" w:rsidP="00EE21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 xml:space="preserve">1. Since the budgets are presented based on </w:t>
      </w:r>
      <w:proofErr w:type="spell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programmes</w:t>
      </w:r>
      <w:proofErr w:type="spell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, it is easy to </w:t>
      </w:r>
      <w:proofErr w:type="spell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prioritise</w:t>
      </w:r>
      <w:proofErr w:type="spell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proofErr w:type="spell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programmes</w:t>
      </w:r>
      <w:proofErr w:type="spell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and concentrate on the </w:t>
      </w:r>
      <w:proofErr w:type="spell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programmes</w:t>
      </w:r>
      <w:proofErr w:type="spell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that are found to be viable or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 xml:space="preserve">helps the </w:t>
      </w:r>
      <w:proofErr w:type="spell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organisation</w:t>
      </w:r>
      <w:proofErr w:type="spell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to achieve its objectives.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</w:p>
    <w:p w:rsidR="00E363EE" w:rsidRDefault="00EE219C" w:rsidP="00EE21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2. It enables the </w:t>
      </w:r>
      <w:proofErr w:type="spell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organisation</w:t>
      </w:r>
      <w:proofErr w:type="spell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to link budget inputs with outputs. In other words the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MDA that prepared the budget can assess whether the achievements (proposed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or actual) from the budgets are worth the cost associated with them.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</w:p>
    <w:p w:rsidR="00E363EE" w:rsidRDefault="00EE219C" w:rsidP="00EE21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3. Easy identification of budget cost control targets. Since the budgets are grouped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 xml:space="preserve">into </w:t>
      </w:r>
      <w:proofErr w:type="spell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programmes</w:t>
      </w:r>
      <w:proofErr w:type="spell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, it is relatively easy to identify each </w:t>
      </w:r>
      <w:proofErr w:type="spell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programmes</w:t>
      </w:r>
      <w:proofErr w:type="spell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contribution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 xml:space="preserve">to the entire </w:t>
      </w:r>
      <w:proofErr w:type="spell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organisation’s</w:t>
      </w:r>
      <w:proofErr w:type="spell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cost build up. Subsequently, appropriate cost control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 xml:space="preserve">measures could be developed for the targeted </w:t>
      </w:r>
      <w:proofErr w:type="spell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programme</w:t>
      </w:r>
      <w:proofErr w:type="spell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or </w:t>
      </w:r>
      <w:proofErr w:type="spell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programme</w:t>
      </w:r>
      <w:proofErr w:type="spell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cost.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</w:p>
    <w:p w:rsidR="00BE5F40" w:rsidRPr="00E363EE" w:rsidRDefault="00EE219C" w:rsidP="00EE21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4. PBB facilitates the management of future service delivery. When an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proofErr w:type="spell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organisation</w:t>
      </w:r>
      <w:proofErr w:type="spell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prepares a budget based on </w:t>
      </w:r>
      <w:proofErr w:type="spell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programmes</w:t>
      </w:r>
      <w:proofErr w:type="spell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, it facilitates the planning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 xml:space="preserve">for each </w:t>
      </w:r>
      <w:proofErr w:type="spell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programme</w:t>
      </w:r>
      <w:proofErr w:type="spell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, proper allocation of resources and enhances the benefit of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 xml:space="preserve">division of </w:t>
      </w:r>
      <w:proofErr w:type="spell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labour</w:t>
      </w:r>
      <w:proofErr w:type="spell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and accountability.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</w:p>
    <w:p w:rsidR="00BE5F40" w:rsidRDefault="00BE5F40" w:rsidP="00EE219C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</w:p>
    <w:p w:rsidR="00BE5F40" w:rsidRDefault="00BE5F40" w:rsidP="00EE219C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</w:p>
    <w:p w:rsidR="00E363EE" w:rsidRDefault="00EE219C" w:rsidP="00EE21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APPROACHES TO BUDGETING IN THE</w:t>
      </w:r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</w:r>
      <w:r w:rsidRPr="00BE5F40">
        <w:rPr>
          <w:rFonts w:ascii="TimesNewRomanPS-BoldMT" w:eastAsia="Times New Roman" w:hAnsi="TimesNewRomanPS-BoldMT" w:cs="Times New Roman"/>
          <w:b/>
          <w:bCs/>
          <w:color w:val="FFFFFF"/>
          <w:sz w:val="28"/>
          <w:szCs w:val="28"/>
        </w:rPr>
        <w:t xml:space="preserve">UNIT 2 </w:t>
      </w:r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PUBLIC SECTOR</w:t>
      </w:r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</w:r>
      <w:r w:rsidRPr="00BE5F40">
        <w:rPr>
          <w:rFonts w:ascii="TimesNewRomanPS-BoldMT" w:eastAsia="Times New Roman" w:hAnsi="TimesNewRomanPS-BoldMT" w:cs="Times New Roman"/>
          <w:b/>
          <w:bCs/>
          <w:color w:val="FFFFFF"/>
          <w:sz w:val="28"/>
          <w:szCs w:val="28"/>
        </w:rPr>
        <w:t>SESSION 2</w:t>
      </w:r>
      <w:r w:rsidRPr="00BE5F40">
        <w:rPr>
          <w:rFonts w:ascii="TimesNewRomanPS-BoldMT" w:eastAsia="Times New Roman" w:hAnsi="TimesNewRomanPS-BoldMT" w:cs="Times New Roman"/>
          <w:b/>
          <w:bCs/>
          <w:color w:val="FFFFFF"/>
          <w:sz w:val="28"/>
          <w:szCs w:val="28"/>
        </w:rPr>
        <w:br/>
      </w:r>
      <w:r w:rsidRPr="00E363EE">
        <w:rPr>
          <w:rFonts w:ascii="TimesNewRomanPSMT" w:eastAsia="Times New Roman" w:hAnsi="TimesNewRomanPSMT" w:cs="Times New Roman"/>
          <w:b/>
          <w:color w:val="000000"/>
          <w:sz w:val="28"/>
          <w:szCs w:val="28"/>
        </w:rPr>
        <w:t>Disadvantages of PBB</w:t>
      </w:r>
    </w:p>
    <w:p w:rsidR="00E363EE" w:rsidRDefault="00EE219C" w:rsidP="00EE21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 xml:space="preserve">1. It takes time and effort to develop and administer a </w:t>
      </w:r>
      <w:proofErr w:type="spell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programme</w:t>
      </w:r>
      <w:proofErr w:type="spell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based budget.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 xml:space="preserve">Each </w:t>
      </w:r>
      <w:proofErr w:type="spell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programme</w:t>
      </w:r>
      <w:proofErr w:type="spell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budget virtually goes through a complete budget cycle. There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is also difficulty in fixing budget outcomes for the public sector which deals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predominantly in qualitative budget outcomes.</w:t>
      </w:r>
    </w:p>
    <w:p w:rsidR="00E363EE" w:rsidRDefault="00EE219C" w:rsidP="00EE21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 xml:space="preserve">2. Incorrect </w:t>
      </w:r>
      <w:proofErr w:type="spell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programme</w:t>
      </w:r>
      <w:proofErr w:type="spell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based budgets lead to appropriate budget decisions such as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wrongful allocation of scarce resources.</w:t>
      </w:r>
    </w:p>
    <w:p w:rsidR="00E363EE" w:rsidRPr="00E363EE" w:rsidRDefault="00EE219C" w:rsidP="00EE219C">
      <w:pPr>
        <w:spacing w:after="0" w:line="240" w:lineRule="auto"/>
        <w:rPr>
          <w:rFonts w:ascii="TimesNewRomanPSMT" w:eastAsia="Times New Roman" w:hAnsi="TimesNewRomanPSMT" w:cs="Times New Roman"/>
          <w:b/>
          <w:color w:val="000000"/>
          <w:sz w:val="28"/>
          <w:szCs w:val="28"/>
        </w:rPr>
      </w:pP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Zero-Based Budgeting (ZBB</w:t>
      </w:r>
      <w:proofErr w:type="gramStart"/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)</w:t>
      </w:r>
      <w:proofErr w:type="gramEnd"/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Traditional form of budget is prepared on incremental basis but zero based budgeting is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 xml:space="preserve">budgeting from the scratch without reference to previous budgets. This means that 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lastRenderedPageBreak/>
        <w:t>all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activities are assessed to offer a justification for their inclusion before they are included</w:t>
      </w:r>
      <w:r w:rsidR="00E363EE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in the current year’s budget. As the name implies the base for preparing the budget is</w:t>
      </w:r>
      <w:r w:rsidR="00E363EE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zero so any unit or function would have to analyze its needs and costs so that the budget</w:t>
      </w:r>
      <w:r w:rsidR="00E363EE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is prepared on that bases. Thus the budget does not build on any base-year budget as it’s</w:t>
      </w:r>
      <w:r w:rsidR="00E363EE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done in the case of incremental budgeting. On this basis, every line item finds its way</w:t>
      </w:r>
      <w:r w:rsidR="00E363EE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into the budget because it would be earned as revenue or incurred as expenditure in the</w:t>
      </w:r>
      <w:r w:rsidR="00E363EE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current budget period.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</w:p>
    <w:p w:rsidR="00E363EE" w:rsidRDefault="00EE219C" w:rsidP="00EE219C">
      <w:pPr>
        <w:spacing w:after="0" w:line="240" w:lineRule="auto"/>
        <w:rPr>
          <w:rFonts w:ascii="TimesNewRomanPSMT" w:eastAsia="Times New Roman" w:hAnsi="TimesNewRomanPSMT" w:cs="Times New Roman"/>
          <w:b/>
          <w:color w:val="000000"/>
          <w:sz w:val="28"/>
          <w:szCs w:val="28"/>
        </w:rPr>
      </w:pPr>
      <w:r w:rsidRPr="00E363EE">
        <w:rPr>
          <w:rFonts w:ascii="TimesNewRomanPSMT" w:eastAsia="Times New Roman" w:hAnsi="TimesNewRomanPSMT" w:cs="Times New Roman"/>
          <w:b/>
          <w:color w:val="000000"/>
          <w:sz w:val="28"/>
          <w:szCs w:val="28"/>
        </w:rPr>
        <w:t>Advantages of ZBB</w:t>
      </w:r>
    </w:p>
    <w:p w:rsidR="00E363EE" w:rsidRDefault="00EE219C" w:rsidP="00EE21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1. It leads to budget accuracy and efficiency since it eliminates redundant activities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of previous years as well as deals with previous budgets inefficiency. Also</w:t>
      </w:r>
      <w:proofErr w:type="gram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,</w:t>
      </w:r>
      <w:proofErr w:type="gram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budgets are likely to be achieved since it is based on current activities that the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organization plans to undertake.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</w:p>
    <w:p w:rsidR="00E363EE" w:rsidRDefault="00EE219C" w:rsidP="00EE21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2. It facilitates goal congruence through coordination and communication among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various units of the organization.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</w:p>
    <w:p w:rsidR="00E363EE" w:rsidRDefault="00EE219C" w:rsidP="00EE21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3. Variances are likely not to be too wide since current year’s budget does not have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previous year’s inefficiencies and are based on expectations for the current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years.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</w:p>
    <w:p w:rsidR="00E363EE" w:rsidRDefault="00EE219C" w:rsidP="00EE21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4. Budget preparers and implementers are better motivated because their decisions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create the budget.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</w:p>
    <w:p w:rsidR="00E363EE" w:rsidRDefault="00EE219C" w:rsidP="00EE21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5. ZBB enables </w:t>
      </w:r>
      <w:proofErr w:type="spell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organisations</w:t>
      </w:r>
      <w:proofErr w:type="spell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to constantly assess how well their budgets support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the achievement of their objectives and mission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Disadvantages of ZBB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</w:p>
    <w:p w:rsidR="00EE219C" w:rsidRPr="00BE5F40" w:rsidRDefault="00EE219C" w:rsidP="00EE21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1. ZBB is expensive in terms of time, effort and cost that must go into its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preparation and execution.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 xml:space="preserve">2. It requires adequate manpower with the required skill and ability to </w:t>
      </w:r>
      <w:proofErr w:type="spell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anlayse</w:t>
      </w:r>
      <w:proofErr w:type="spell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 xml:space="preserve">activities in detail as well as </w:t>
      </w:r>
      <w:proofErr w:type="gram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assess</w:t>
      </w:r>
      <w:proofErr w:type="gram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the cost implications of these activities.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</w:p>
    <w:p w:rsidR="00E363EE" w:rsidRDefault="00E363EE" w:rsidP="00EE219C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PUBLIC SECTOR BUDGETING</w:t>
      </w:r>
    </w:p>
    <w:p w:rsidR="00E363EE" w:rsidRDefault="00E363EE" w:rsidP="00EE219C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</w:p>
    <w:p w:rsidR="00E363EE" w:rsidRDefault="00EE219C" w:rsidP="00EE21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Incremental budgeting</w:t>
      </w:r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</w:r>
      <w:proofErr w:type="gram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In</w:t>
      </w:r>
      <w:proofErr w:type="gram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incremental budgeting</w:t>
      </w:r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 xml:space="preserve">, 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previous period’s (base year’s) budget informs the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 xml:space="preserve">preparation of current year’s budget by adjusting the base year by an expected 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lastRenderedPageBreak/>
        <w:t>variable</w:t>
      </w:r>
      <w:r w:rsidR="00E363EE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in the current year. The preparation of the budget is based on the premise that previous</w:t>
      </w:r>
      <w:r w:rsidR="00E363EE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year’s activities would repeat in the current year and the magnitude of the increase is</w:t>
      </w:r>
      <w:r w:rsidR="00E363EE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based on the size of the previous </w:t>
      </w:r>
      <w:proofErr w:type="gram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year’s</w:t>
      </w:r>
      <w:proofErr w:type="gram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. The size of the current year’s increase is</w:t>
      </w:r>
      <w:r w:rsidR="00E363EE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influenced largely by inflation and changes in activity levels.</w:t>
      </w:r>
    </w:p>
    <w:p w:rsidR="00E363EE" w:rsidRDefault="00E363EE" w:rsidP="00EE21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</w:p>
    <w:p w:rsidR="00E363EE" w:rsidRDefault="00EE219C" w:rsidP="00EE21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So, specific income and</w:t>
      </w:r>
      <w:r w:rsidR="00E363EE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expenditure lines are adjusted by the change magnitude.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 xml:space="preserve">For instance, if we assume that the information in the line item budget (Table 2.1) </w:t>
      </w:r>
    </w:p>
    <w:p w:rsidR="00BE5F40" w:rsidRDefault="00E363EE" w:rsidP="00EE21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A</w:t>
      </w:r>
      <w:r w:rsidR="00EE219C"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bove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="00EE219C"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would increase by 5%, for simplicity, the current year’s budget would look as follows:</w:t>
      </w:r>
    </w:p>
    <w:p w:rsidR="00EE219C" w:rsidRPr="00BE5F40" w:rsidRDefault="00EE219C" w:rsidP="00EE21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Table 2.3: Hypothetical Example of an Incremental Budget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36"/>
        <w:gridCol w:w="1953"/>
        <w:gridCol w:w="1733"/>
        <w:gridCol w:w="1689"/>
        <w:gridCol w:w="1865"/>
      </w:tblGrid>
      <w:tr w:rsidR="00EE219C" w:rsidRPr="00BE5F40" w:rsidTr="00EE219C">
        <w:trPr>
          <w:gridAfter w:val="3"/>
          <w:wAfter w:w="9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</w:rPr>
              <w:t>Last</w:t>
            </w:r>
            <w:r w:rsidRPr="00BE5F4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</w:rPr>
              <w:br/>
              <w:t xml:space="preserve">Year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</w:rPr>
              <w:t>Budget for This Year</w:t>
            </w:r>
          </w:p>
        </w:tc>
      </w:tr>
      <w:tr w:rsidR="00EE219C" w:rsidRPr="00BE5F40" w:rsidTr="00EE219C">
        <w:trPr>
          <w:gridAfter w:val="3"/>
          <w:wAfter w:w="9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</w:rPr>
              <w:t xml:space="preserve">GHC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</w:rPr>
              <w:t>GHC</w:t>
            </w:r>
          </w:p>
        </w:tc>
      </w:tr>
      <w:tr w:rsidR="00EE219C" w:rsidRPr="00BE5F40" w:rsidTr="00EE219C">
        <w:trPr>
          <w:gridAfter w:val="2"/>
          <w:wAfter w:w="6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</w:rPr>
              <w:t xml:space="preserve">Compensation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50,000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52500</w:t>
            </w:r>
          </w:p>
        </w:tc>
      </w:tr>
      <w:tr w:rsidR="00EE219C" w:rsidRPr="00BE5F40" w:rsidTr="00EE219C">
        <w:trPr>
          <w:gridAfter w:val="2"/>
          <w:wAfter w:w="6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</w:rPr>
              <w:t>Goods and Services</w:t>
            </w:r>
          </w:p>
        </w:tc>
        <w:tc>
          <w:tcPr>
            <w:tcW w:w="0" w:type="auto"/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219C" w:rsidRPr="00BE5F40" w:rsidTr="00EE219C">
        <w:trPr>
          <w:gridAfter w:val="2"/>
          <w:wAfter w:w="6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Travelling and Transport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10,00</w:t>
            </w:r>
            <w:r w:rsidRPr="00BE5F4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br/>
              <w:t xml:space="preserve">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10500</w:t>
            </w:r>
          </w:p>
        </w:tc>
      </w:tr>
      <w:tr w:rsidR="00EE219C" w:rsidRPr="00BE5F40" w:rsidTr="00EE219C">
        <w:trPr>
          <w:gridAfter w:val="2"/>
          <w:wAfter w:w="6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Utility Services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5,000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5250</w:t>
            </w:r>
          </w:p>
        </w:tc>
      </w:tr>
      <w:tr w:rsidR="00EE219C" w:rsidRPr="00BE5F40" w:rsidTr="00EE219C">
        <w:trPr>
          <w:gridAfter w:val="2"/>
          <w:wAfter w:w="6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Telephone Services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2,500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2,625</w:t>
            </w:r>
          </w:p>
        </w:tc>
      </w:tr>
      <w:tr w:rsidR="00EE219C" w:rsidRPr="00BE5F40" w:rsidTr="00EE219C">
        <w:trPr>
          <w:gridAfter w:val="2"/>
          <w:wAfter w:w="6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Stationery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580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609</w:t>
            </w:r>
          </w:p>
        </w:tc>
      </w:tr>
      <w:tr w:rsidR="00EE219C" w:rsidRPr="00BE5F40" w:rsidTr="00EE219C">
        <w:trPr>
          <w:gridAfter w:val="2"/>
          <w:wAfter w:w="6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Maintenance of Vehicles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1,200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1,260</w:t>
            </w:r>
          </w:p>
        </w:tc>
      </w:tr>
      <w:tr w:rsidR="00EE219C" w:rsidRPr="00BE5F40" w:rsidTr="00EE219C">
        <w:trPr>
          <w:gridAfter w:val="2"/>
          <w:wAfter w:w="6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Maintenance of Capital Assets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760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798</w:t>
            </w:r>
          </w:p>
        </w:tc>
      </w:tr>
      <w:tr w:rsidR="00EE219C" w:rsidRPr="00BE5F40" w:rsidTr="00EE219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Staff Training and</w:t>
            </w:r>
            <w:r w:rsidRPr="00BE5F4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br/>
              <w:t xml:space="preserve">Development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1,050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21,090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1,102.</w:t>
            </w:r>
            <w:r w:rsidRPr="00BE5F4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br/>
              <w:t xml:space="preserve">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22,144.5</w:t>
            </w:r>
          </w:p>
        </w:tc>
      </w:tr>
      <w:tr w:rsidR="00EE219C" w:rsidRPr="00BE5F40" w:rsidTr="00EE219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</w:rPr>
              <w:t>Assets</w:t>
            </w:r>
          </w:p>
        </w:tc>
        <w:tc>
          <w:tcPr>
            <w:tcW w:w="0" w:type="auto"/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219C" w:rsidRPr="00BE5F40" w:rsidTr="00EE219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Land and</w:t>
            </w:r>
            <w:r w:rsidRPr="00BE5F4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br/>
              <w:t xml:space="preserve">Building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34,500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36,225</w:t>
            </w:r>
          </w:p>
        </w:tc>
        <w:tc>
          <w:tcPr>
            <w:tcW w:w="0" w:type="auto"/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219C" w:rsidRPr="00BE5F40" w:rsidTr="00EE219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</w:rPr>
              <w:t xml:space="preserve">105,590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F4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</w:rPr>
              <w:t>110,869.5</w:t>
            </w:r>
          </w:p>
        </w:tc>
        <w:tc>
          <w:tcPr>
            <w:tcW w:w="0" w:type="auto"/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E219C" w:rsidRPr="00BE5F40" w:rsidRDefault="00EE219C" w:rsidP="00EE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E5F40" w:rsidRPr="00BE5F40" w:rsidRDefault="00BE5F40">
      <w:pPr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</w:p>
    <w:p w:rsidR="00E363EE" w:rsidRPr="00E363EE" w:rsidRDefault="00EE219C">
      <w:pPr>
        <w:rPr>
          <w:rFonts w:ascii="TimesNewRomanPSMT" w:eastAsia="Times New Roman" w:hAnsi="TimesNewRomanPSMT" w:cs="Times New Roman"/>
          <w:b/>
          <w:color w:val="000000"/>
          <w:sz w:val="28"/>
          <w:szCs w:val="28"/>
        </w:rPr>
      </w:pPr>
      <w:r w:rsidRPr="00E363EE">
        <w:rPr>
          <w:rFonts w:ascii="TimesNewRomanPSMT" w:eastAsia="Times New Roman" w:hAnsi="TimesNewRomanPSMT" w:cs="Times New Roman"/>
          <w:b/>
          <w:color w:val="000000"/>
          <w:sz w:val="28"/>
          <w:szCs w:val="28"/>
        </w:rPr>
        <w:t>Advantages of Incremental Budgeting</w:t>
      </w:r>
    </w:p>
    <w:p w:rsidR="00E363EE" w:rsidRDefault="00EE219C">
      <w:pPr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 xml:space="preserve">1. It is simple and less expensive to prepare because it is based on current </w:t>
      </w:r>
      <w:proofErr w:type="spell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actuals</w:t>
      </w:r>
      <w:proofErr w:type="spell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lastRenderedPageBreak/>
        <w:t>or recent budget.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2. It improves on the transparency of the since budget figures can easily be verified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by applying the expected change on the base.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3. It ensures consistency in operating activity which facilities comparability.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 xml:space="preserve">4. Funding for medium-term and long-term </w:t>
      </w:r>
      <w:proofErr w:type="spellStart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programmes</w:t>
      </w:r>
      <w:proofErr w:type="spellEnd"/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could be secured and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easily monitored.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r w:rsidRPr="00BE5F40">
        <w:rPr>
          <w:rFonts w:ascii="Times New Roman" w:eastAsia="Times New Roman" w:hAnsi="Times New Roman" w:cs="Times New Roman"/>
          <w:sz w:val="28"/>
          <w:szCs w:val="28"/>
        </w:rPr>
        <w:br/>
      </w:r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APPROACHES TO BUDGETING IN THE</w:t>
      </w:r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</w:r>
      <w:r w:rsidRPr="00BE5F40">
        <w:rPr>
          <w:rFonts w:ascii="TimesNewRomanPS-BoldMT" w:eastAsia="Times New Roman" w:hAnsi="TimesNewRomanPS-BoldMT" w:cs="Times New Roman"/>
          <w:b/>
          <w:bCs/>
          <w:color w:val="FFFFFF"/>
          <w:sz w:val="28"/>
          <w:szCs w:val="28"/>
        </w:rPr>
        <w:t xml:space="preserve">UNIT 2 </w:t>
      </w:r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PUBLIC SECTOR</w:t>
      </w:r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</w:r>
      <w:r w:rsidRPr="00BE5F40">
        <w:rPr>
          <w:rFonts w:ascii="TimesNewRomanPS-BoldMT" w:eastAsia="Times New Roman" w:hAnsi="TimesNewRomanPS-BoldMT" w:cs="Times New Roman"/>
          <w:b/>
          <w:bCs/>
          <w:color w:val="FFFFFF"/>
          <w:sz w:val="28"/>
          <w:szCs w:val="28"/>
        </w:rPr>
        <w:t>SESSION 2</w:t>
      </w:r>
      <w:r w:rsidRPr="00BE5F40">
        <w:rPr>
          <w:rFonts w:ascii="TimesNewRomanPS-BoldMT" w:eastAsia="Times New Roman" w:hAnsi="TimesNewRomanPS-BoldMT" w:cs="Times New Roman"/>
          <w:b/>
          <w:bCs/>
          <w:color w:val="FFFFFF"/>
          <w:sz w:val="28"/>
          <w:szCs w:val="28"/>
        </w:rPr>
        <w:br/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Disadvantages of Incremental Budgeting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1. Previous year’s inefficiencies are automatically carried to subsequent years.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</w:p>
    <w:p w:rsidR="00E363EE" w:rsidRDefault="00EE219C">
      <w:pPr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2. It is less motivating since there are minimal inputs from budget preparers and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implementers.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</w:p>
    <w:p w:rsidR="00E363EE" w:rsidRDefault="00EE219C">
      <w:pPr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3. It is easy to build budgetary slack into the budgets. Managers are likely to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underestimate revenue and overestimate expenses by assuming a small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percentage increase in revenue and a bigger increase in expenditure for the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budgets to be easily achieved.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</w:p>
    <w:p w:rsidR="00E363EE" w:rsidRDefault="00EE219C">
      <w:pPr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4. It can encourage overspending since previous year’s activities that may not be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needed in the current year are automatically rolled into the current year.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</w:p>
    <w:p w:rsidR="00EE219C" w:rsidRPr="00BE5F40" w:rsidRDefault="00EE219C">
      <w:pPr>
        <w:rPr>
          <w:sz w:val="28"/>
          <w:szCs w:val="28"/>
        </w:rPr>
      </w:pP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t>5. Incremental budgeting approach may discourage innovation and risk taking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since it encourages adjusting previous levels which indirectly leads to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maintaining the status quo.</w:t>
      </w:r>
      <w:r w:rsidRPr="00BE5F40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Self-Assessment Questions</w:t>
      </w:r>
      <w:r w:rsidRPr="00BE5F4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  <w:t>Exercise 2.2</w:t>
      </w:r>
    </w:p>
    <w:sectPr w:rsidR="00EE219C" w:rsidRPr="00BE5F40" w:rsidSect="006E0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E219C"/>
    <w:rsid w:val="00263658"/>
    <w:rsid w:val="00272E4C"/>
    <w:rsid w:val="00451DDB"/>
    <w:rsid w:val="005C103B"/>
    <w:rsid w:val="006E0505"/>
    <w:rsid w:val="00BE5F40"/>
    <w:rsid w:val="00E363EE"/>
    <w:rsid w:val="00EE2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E219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EE219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EE219C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EE219C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3982</Words>
  <Characters>22703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ADJEI</dc:creator>
  <cp:lastModifiedBy>ERIC ADJEI</cp:lastModifiedBy>
  <cp:revision>2</cp:revision>
  <dcterms:created xsi:type="dcterms:W3CDTF">2020-11-09T02:41:00Z</dcterms:created>
  <dcterms:modified xsi:type="dcterms:W3CDTF">2020-11-09T04:16:00Z</dcterms:modified>
</cp:coreProperties>
</file>